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C8" w:rsidRDefault="006528C8" w:rsidP="006528C8">
      <w:pPr>
        <w:shd w:val="clear" w:color="auto" w:fill="FFFFFF"/>
        <w:spacing w:line="312" w:lineRule="atLeast"/>
        <w:rPr>
          <w:b/>
          <w:color w:val="002060"/>
          <w:sz w:val="24"/>
          <w:szCs w:val="24"/>
        </w:rPr>
      </w:pPr>
    </w:p>
    <w:p w:rsidR="00A02A98" w:rsidRDefault="000D49CA" w:rsidP="00A02A98">
      <w:pPr>
        <w:shd w:val="clear" w:color="auto" w:fill="FFFFFF"/>
        <w:spacing w:line="312" w:lineRule="atLeast"/>
        <w:rPr>
          <w:rFonts w:ascii="Segoe UI" w:eastAsia="Times New Roman" w:hAnsi="Segoe UI" w:cs="Segoe UI"/>
          <w:i/>
          <w:iCs/>
          <w:color w:val="444444"/>
          <w:sz w:val="18"/>
          <w:szCs w:val="18"/>
          <w:bdr w:val="none" w:sz="0" w:space="0" w:color="auto" w:frame="1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5D8044" wp14:editId="210E988E">
            <wp:simplePos x="0" y="0"/>
            <wp:positionH relativeFrom="margin">
              <wp:align>left</wp:align>
            </wp:positionH>
            <wp:positionV relativeFrom="margin">
              <wp:posOffset>-392430</wp:posOffset>
            </wp:positionV>
            <wp:extent cx="1620000" cy="468000"/>
            <wp:effectExtent l="0" t="0" r="0" b="8255"/>
            <wp:wrapSquare wrapText="bothSides"/>
            <wp:docPr id="1" name="Image 2" descr="C:\Users\the chouche\Desktop\image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:\Users\the chouche\Desktop\image00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A98" w:rsidRPr="000D49CA">
        <w:rPr>
          <w:b/>
          <w:color w:val="002060"/>
          <w:sz w:val="24"/>
          <w:szCs w:val="24"/>
        </w:rPr>
        <w:t>REGION CENTRE-OUEST</w:t>
      </w:r>
    </w:p>
    <w:p w:rsidR="006E566E" w:rsidRDefault="006E566E" w:rsidP="00A02A98">
      <w:pPr>
        <w:ind w:left="121"/>
        <w:jc w:val="center"/>
        <w:rPr>
          <w:rFonts w:ascii="Arial" w:eastAsia="Arial" w:hAnsi="Arial" w:cs="Arial"/>
          <w:b/>
          <w:color w:val="002060"/>
          <w:sz w:val="24"/>
          <w:szCs w:val="24"/>
          <w:lang w:eastAsia="fr-FR"/>
        </w:rPr>
      </w:pPr>
    </w:p>
    <w:p w:rsidR="006E566E" w:rsidRDefault="006E566E" w:rsidP="00A02A98">
      <w:pPr>
        <w:ind w:left="121"/>
        <w:jc w:val="center"/>
        <w:rPr>
          <w:rFonts w:ascii="Arial" w:eastAsia="Arial" w:hAnsi="Arial" w:cs="Arial"/>
          <w:b/>
          <w:color w:val="002060"/>
          <w:sz w:val="24"/>
          <w:szCs w:val="24"/>
          <w:lang w:eastAsia="fr-FR"/>
        </w:rPr>
      </w:pPr>
    </w:p>
    <w:p w:rsidR="00A02A98" w:rsidRPr="006528C8" w:rsidRDefault="00337B1F" w:rsidP="00A02A98">
      <w:pPr>
        <w:ind w:left="121"/>
        <w:jc w:val="center"/>
        <w:rPr>
          <w:rFonts w:ascii="Arial" w:eastAsia="Arial" w:hAnsi="Arial" w:cs="Arial"/>
          <w:b/>
          <w:color w:val="002060"/>
          <w:lang w:eastAsia="fr-FR"/>
        </w:rPr>
      </w:pPr>
      <w:r w:rsidRPr="006528C8">
        <w:rPr>
          <w:rFonts w:ascii="Arial" w:eastAsia="Arial" w:hAnsi="Arial" w:cs="Arial"/>
          <w:b/>
          <w:color w:val="002060"/>
          <w:lang w:eastAsia="fr-FR"/>
        </w:rPr>
        <w:t>14</w:t>
      </w:r>
      <w:r w:rsidR="00A02A98" w:rsidRPr="006528C8">
        <w:rPr>
          <w:rFonts w:ascii="Arial" w:eastAsia="Arial" w:hAnsi="Arial" w:cs="Arial"/>
          <w:b/>
          <w:color w:val="002060"/>
          <w:lang w:eastAsia="fr-FR"/>
        </w:rPr>
        <w:t>° « RENDEZ-VOUS »  </w:t>
      </w:r>
    </w:p>
    <w:p w:rsidR="00A02A98" w:rsidRPr="006528C8" w:rsidRDefault="00A02A98" w:rsidP="00A02A98">
      <w:pPr>
        <w:ind w:left="121"/>
        <w:jc w:val="center"/>
        <w:rPr>
          <w:rFonts w:ascii="Arial" w:eastAsia="Arial" w:hAnsi="Arial" w:cs="Arial"/>
          <w:b/>
          <w:color w:val="002060"/>
          <w:lang w:eastAsia="fr-FR"/>
        </w:rPr>
      </w:pPr>
    </w:p>
    <w:p w:rsidR="00A02A98" w:rsidRPr="006528C8" w:rsidRDefault="00A02A98" w:rsidP="00A02A98">
      <w:pPr>
        <w:spacing w:after="16"/>
        <w:ind w:left="116"/>
        <w:jc w:val="center"/>
        <w:rPr>
          <w:rFonts w:ascii="Arial" w:eastAsia="Arial" w:hAnsi="Arial" w:cs="Arial"/>
          <w:b/>
          <w:color w:val="002060"/>
          <w:lang w:eastAsia="fr-FR"/>
        </w:rPr>
      </w:pPr>
      <w:r w:rsidRPr="006528C8">
        <w:rPr>
          <w:rFonts w:ascii="Arial" w:eastAsia="Arial" w:hAnsi="Arial" w:cs="Arial"/>
          <w:b/>
          <w:color w:val="002060"/>
          <w:lang w:eastAsia="fr-FR"/>
        </w:rPr>
        <w:t xml:space="preserve"> </w:t>
      </w:r>
      <w:r w:rsidR="00337B1F" w:rsidRPr="006528C8">
        <w:rPr>
          <w:rFonts w:ascii="Arial" w:eastAsia="Arial" w:hAnsi="Arial" w:cs="Arial"/>
          <w:b/>
          <w:color w:val="002060"/>
          <w:lang w:eastAsia="fr-FR"/>
        </w:rPr>
        <w:t>Mercredi 12 Décembre</w:t>
      </w:r>
      <w:r w:rsidR="002C6AF2" w:rsidRPr="006528C8">
        <w:rPr>
          <w:rFonts w:ascii="Arial" w:eastAsia="Arial" w:hAnsi="Arial" w:cs="Arial"/>
          <w:b/>
          <w:color w:val="002060"/>
          <w:lang w:eastAsia="fr-FR"/>
        </w:rPr>
        <w:t xml:space="preserve"> 2018</w:t>
      </w:r>
    </w:p>
    <w:p w:rsidR="00A02A98" w:rsidRPr="006528C8" w:rsidRDefault="00A02A98" w:rsidP="00A02A98">
      <w:pPr>
        <w:spacing w:after="16"/>
        <w:ind w:left="116"/>
        <w:jc w:val="center"/>
        <w:rPr>
          <w:rFonts w:ascii="Arial" w:eastAsia="Arial" w:hAnsi="Arial" w:cs="Arial"/>
          <w:b/>
          <w:color w:val="002060"/>
          <w:lang w:eastAsia="fr-FR"/>
        </w:rPr>
      </w:pPr>
    </w:p>
    <w:p w:rsidR="00A02A98" w:rsidRPr="006528C8" w:rsidRDefault="00337B1F" w:rsidP="0024021B">
      <w:pPr>
        <w:ind w:left="121"/>
        <w:jc w:val="center"/>
        <w:rPr>
          <w:rFonts w:ascii="Arial" w:eastAsia="Arial" w:hAnsi="Arial" w:cs="Arial"/>
          <w:b/>
          <w:color w:val="002060"/>
          <w:lang w:eastAsia="fr-FR"/>
        </w:rPr>
      </w:pPr>
      <w:r w:rsidRPr="006528C8">
        <w:rPr>
          <w:rFonts w:ascii="Arial" w:eastAsia="Arial" w:hAnsi="Arial" w:cs="Arial"/>
          <w:b/>
          <w:color w:val="002060"/>
          <w:lang w:eastAsia="fr-FR"/>
        </w:rPr>
        <w:t>ANGERS</w:t>
      </w:r>
    </w:p>
    <w:p w:rsidR="00542FFA" w:rsidRDefault="00542FFA" w:rsidP="00A02A98">
      <w:pPr>
        <w:pBdr>
          <w:bottom w:val="single" w:sz="12" w:space="1" w:color="auto"/>
        </w:pBdr>
        <w:ind w:left="121"/>
        <w:jc w:val="center"/>
        <w:rPr>
          <w:rFonts w:ascii="Arial" w:eastAsia="Arial" w:hAnsi="Arial" w:cs="Arial"/>
          <w:b/>
          <w:color w:val="CC0066"/>
          <w:sz w:val="28"/>
          <w:szCs w:val="28"/>
          <w:lang w:eastAsia="fr-FR"/>
        </w:rPr>
      </w:pPr>
    </w:p>
    <w:p w:rsidR="00FF5D44" w:rsidRDefault="00FF5D44" w:rsidP="004462BB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F06C19" w:rsidRDefault="00F06C19" w:rsidP="004462BB">
      <w:pPr>
        <w:jc w:val="both"/>
        <w:rPr>
          <w:rFonts w:ascii="Arial" w:hAnsi="Arial" w:cs="Arial"/>
          <w:color w:val="002060"/>
          <w:sz w:val="18"/>
          <w:szCs w:val="18"/>
        </w:rPr>
      </w:pPr>
    </w:p>
    <w:p w:rsidR="00542FFA" w:rsidRPr="00E70784" w:rsidRDefault="00360E79" w:rsidP="004462BB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sym w:font="Webdings" w:char="F061"/>
      </w:r>
      <w:r w:rsidR="006E566E" w:rsidRPr="00E70784">
        <w:rPr>
          <w:rFonts w:ascii="Arial" w:hAnsi="Arial" w:cs="Arial"/>
          <w:color w:val="002060"/>
          <w:sz w:val="20"/>
          <w:szCs w:val="20"/>
        </w:rPr>
        <w:t xml:space="preserve">  </w:t>
      </w:r>
      <w:r w:rsidR="004311DF" w:rsidRPr="00E70784">
        <w:rPr>
          <w:rFonts w:ascii="Arial" w:hAnsi="Arial" w:cs="Arial"/>
          <w:color w:val="002060"/>
          <w:sz w:val="20"/>
          <w:szCs w:val="20"/>
        </w:rPr>
        <w:t>8</w:t>
      </w:r>
      <w:r w:rsidR="00542FFA" w:rsidRPr="00E70784">
        <w:rPr>
          <w:rFonts w:ascii="Arial" w:hAnsi="Arial" w:cs="Arial"/>
          <w:color w:val="002060"/>
          <w:sz w:val="20"/>
          <w:szCs w:val="20"/>
        </w:rPr>
        <w:t>H</w:t>
      </w:r>
      <w:r w:rsidR="004311DF" w:rsidRPr="00E70784">
        <w:rPr>
          <w:rFonts w:ascii="Arial" w:hAnsi="Arial" w:cs="Arial"/>
          <w:color w:val="002060"/>
          <w:sz w:val="20"/>
          <w:szCs w:val="20"/>
        </w:rPr>
        <w:t>45</w:t>
      </w:r>
      <w:r w:rsidR="00EE1187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="00382415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="00083D6B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="00EE1187" w:rsidRPr="00E70784">
        <w:rPr>
          <w:rFonts w:ascii="Arial" w:hAnsi="Arial" w:cs="Arial"/>
          <w:color w:val="002060"/>
          <w:sz w:val="20"/>
          <w:szCs w:val="20"/>
        </w:rPr>
        <w:t xml:space="preserve">:   </w:t>
      </w:r>
      <w:r w:rsidR="00542FFA" w:rsidRPr="00E70784">
        <w:rPr>
          <w:rFonts w:ascii="Arial" w:hAnsi="Arial" w:cs="Arial"/>
          <w:b/>
          <w:color w:val="002060"/>
          <w:sz w:val="20"/>
          <w:szCs w:val="20"/>
        </w:rPr>
        <w:t>Accueil des participants</w:t>
      </w:r>
      <w:r w:rsidR="00542FFA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="002C6AF2" w:rsidRPr="00E70784">
        <w:rPr>
          <w:rFonts w:ascii="Arial" w:hAnsi="Arial" w:cs="Arial"/>
          <w:color w:val="002060"/>
          <w:sz w:val="20"/>
          <w:szCs w:val="20"/>
        </w:rPr>
        <w:t xml:space="preserve">et café de bienvenue à </w:t>
      </w:r>
      <w:r w:rsidR="00813A2E" w:rsidRPr="00E70784">
        <w:rPr>
          <w:rFonts w:ascii="Arial" w:hAnsi="Arial" w:cs="Arial"/>
          <w:color w:val="002060"/>
          <w:sz w:val="20"/>
          <w:szCs w:val="20"/>
        </w:rPr>
        <w:t>l’Hostellerie du Bon Pasteur – 18, rue Marie-</w:t>
      </w:r>
      <w:proofErr w:type="spellStart"/>
      <w:r w:rsidR="00813A2E" w:rsidRPr="00E70784">
        <w:rPr>
          <w:rFonts w:ascii="Arial" w:hAnsi="Arial" w:cs="Arial"/>
          <w:color w:val="002060"/>
          <w:sz w:val="20"/>
          <w:szCs w:val="20"/>
        </w:rPr>
        <w:t>Euphrasie</w:t>
      </w:r>
      <w:proofErr w:type="spellEnd"/>
      <w:r w:rsidR="00813A2E" w:rsidRPr="00E70784">
        <w:rPr>
          <w:rFonts w:ascii="Arial" w:hAnsi="Arial" w:cs="Arial"/>
          <w:color w:val="002060"/>
          <w:sz w:val="20"/>
          <w:szCs w:val="20"/>
        </w:rPr>
        <w:t xml:space="preserve"> Pelletier – 49100 ANGERS (parking gratuit sur place).</w:t>
      </w:r>
    </w:p>
    <w:p w:rsidR="00382415" w:rsidRPr="00E70784" w:rsidRDefault="00382415" w:rsidP="004462BB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9B7DBC" w:rsidRPr="00E70784" w:rsidRDefault="00382415" w:rsidP="00382415">
      <w:pPr>
        <w:spacing w:after="150"/>
        <w:jc w:val="both"/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sym w:font="Webdings" w:char="F061"/>
      </w:r>
      <w:r w:rsidRPr="00E70784">
        <w:rPr>
          <w:rFonts w:ascii="Arial" w:hAnsi="Arial" w:cs="Arial"/>
          <w:color w:val="002060"/>
          <w:sz w:val="20"/>
          <w:szCs w:val="20"/>
        </w:rPr>
        <w:t xml:space="preserve">  </w:t>
      </w:r>
      <w:r w:rsidR="009B7DBC" w:rsidRPr="00E70784">
        <w:rPr>
          <w:rFonts w:ascii="Arial" w:hAnsi="Arial" w:cs="Arial"/>
          <w:color w:val="002060"/>
          <w:sz w:val="20"/>
          <w:szCs w:val="20"/>
        </w:rPr>
        <w:t>9H20</w:t>
      </w:r>
      <w:r w:rsidRPr="00E70784">
        <w:rPr>
          <w:rFonts w:ascii="Arial" w:hAnsi="Arial" w:cs="Arial"/>
          <w:color w:val="002060"/>
          <w:sz w:val="20"/>
          <w:szCs w:val="20"/>
        </w:rPr>
        <w:t xml:space="preserve">  </w:t>
      </w:r>
      <w:r w:rsidR="009B7DBC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Pr="00E70784">
        <w:rPr>
          <w:rFonts w:ascii="Arial" w:hAnsi="Arial" w:cs="Arial"/>
          <w:color w:val="002060"/>
          <w:sz w:val="20"/>
          <w:szCs w:val="20"/>
        </w:rPr>
        <w:t xml:space="preserve">:   </w:t>
      </w:r>
      <w:r w:rsidR="00845DEC" w:rsidRPr="00E70784">
        <w:rPr>
          <w:rFonts w:ascii="Arial" w:hAnsi="Arial" w:cs="Arial"/>
          <w:color w:val="002060"/>
          <w:sz w:val="20"/>
          <w:szCs w:val="20"/>
        </w:rPr>
        <w:t xml:space="preserve">  </w:t>
      </w:r>
      <w:r w:rsidR="009B7DBC" w:rsidRPr="00E70784">
        <w:rPr>
          <w:rFonts w:ascii="Arial" w:hAnsi="Arial" w:cs="Arial"/>
          <w:color w:val="002060"/>
          <w:sz w:val="20"/>
          <w:szCs w:val="20"/>
        </w:rPr>
        <w:t xml:space="preserve">Présentation du programme par Fabrice </w:t>
      </w:r>
      <w:r w:rsidR="009B7DBC" w:rsidRPr="00E70784">
        <w:rPr>
          <w:rFonts w:ascii="Arial" w:hAnsi="Arial" w:cs="Arial"/>
          <w:b/>
          <w:color w:val="002060"/>
          <w:sz w:val="20"/>
          <w:szCs w:val="20"/>
        </w:rPr>
        <w:t>NIDIAU</w:t>
      </w:r>
      <w:r w:rsidR="009B7DBC" w:rsidRPr="00E70784">
        <w:rPr>
          <w:rFonts w:ascii="Arial" w:hAnsi="Arial" w:cs="Arial"/>
          <w:color w:val="002060"/>
          <w:sz w:val="20"/>
          <w:szCs w:val="20"/>
        </w:rPr>
        <w:t>, Directeur de TOURISMES TV.</w:t>
      </w:r>
      <w:r w:rsidR="00813A2E" w:rsidRPr="00E70784">
        <w:rPr>
          <w:rFonts w:ascii="Arial" w:hAnsi="Arial" w:cs="Arial"/>
          <w:color w:val="002060"/>
          <w:sz w:val="20"/>
          <w:szCs w:val="20"/>
        </w:rPr>
        <w:t xml:space="preserve"> Echange</w:t>
      </w:r>
      <w:r w:rsidR="00F06C19" w:rsidRPr="00E70784">
        <w:rPr>
          <w:rFonts w:ascii="Arial" w:hAnsi="Arial" w:cs="Arial"/>
          <w:color w:val="002060"/>
          <w:sz w:val="20"/>
          <w:szCs w:val="20"/>
        </w:rPr>
        <w:t>s</w:t>
      </w:r>
      <w:r w:rsidR="00813A2E" w:rsidRPr="00E70784">
        <w:rPr>
          <w:rFonts w:ascii="Arial" w:hAnsi="Arial" w:cs="Arial"/>
          <w:color w:val="002060"/>
          <w:sz w:val="20"/>
          <w:szCs w:val="20"/>
        </w:rPr>
        <w:t xml:space="preserve"> avec </w:t>
      </w:r>
      <w:r w:rsidR="00813A2E" w:rsidRPr="000A2DCF">
        <w:rPr>
          <w:rFonts w:ascii="Arial" w:hAnsi="Arial" w:cs="Arial"/>
          <w:color w:val="002060"/>
          <w:sz w:val="20"/>
          <w:szCs w:val="20"/>
        </w:rPr>
        <w:t>Patrick</w:t>
      </w:r>
      <w:r w:rsidR="00813A2E" w:rsidRPr="00E70784">
        <w:rPr>
          <w:rFonts w:ascii="Arial" w:hAnsi="Arial" w:cs="Arial"/>
          <w:b/>
          <w:color w:val="002060"/>
          <w:sz w:val="20"/>
          <w:szCs w:val="20"/>
        </w:rPr>
        <w:t xml:space="preserve"> MALENFANT</w:t>
      </w:r>
      <w:r w:rsidR="00813A2E" w:rsidRPr="00E70784">
        <w:rPr>
          <w:rFonts w:ascii="Arial" w:hAnsi="Arial" w:cs="Arial"/>
          <w:color w:val="002060"/>
          <w:sz w:val="20"/>
          <w:szCs w:val="20"/>
        </w:rPr>
        <w:t xml:space="preserve"> (Préférence Voyages) sur le choix des thèmes de ce «</w:t>
      </w:r>
      <w:r w:rsidR="00F06C19" w:rsidRPr="00E70784">
        <w:rPr>
          <w:rFonts w:ascii="Arial" w:hAnsi="Arial" w:cs="Arial"/>
          <w:color w:val="002060"/>
          <w:sz w:val="20"/>
          <w:szCs w:val="20"/>
        </w:rPr>
        <w:t xml:space="preserve">14° </w:t>
      </w:r>
      <w:r w:rsidR="00813A2E" w:rsidRPr="00E70784">
        <w:rPr>
          <w:rFonts w:ascii="Arial" w:hAnsi="Arial" w:cs="Arial"/>
          <w:color w:val="002060"/>
          <w:sz w:val="20"/>
          <w:szCs w:val="20"/>
        </w:rPr>
        <w:t>Rendez-vous ».</w:t>
      </w:r>
    </w:p>
    <w:p w:rsidR="00382415" w:rsidRPr="00E70784" w:rsidRDefault="009B7DBC" w:rsidP="009B7DBC">
      <w:pPr>
        <w:spacing w:after="150"/>
        <w:jc w:val="both"/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sym w:font="Webdings" w:char="F061"/>
      </w:r>
      <w:r w:rsidRPr="00E70784">
        <w:rPr>
          <w:rFonts w:ascii="Arial" w:hAnsi="Arial" w:cs="Arial"/>
          <w:color w:val="002060"/>
          <w:sz w:val="20"/>
          <w:szCs w:val="20"/>
        </w:rPr>
        <w:t xml:space="preserve">  9H30    :    Intervention de Ghislain </w:t>
      </w:r>
      <w:r w:rsidRPr="000A2DCF">
        <w:rPr>
          <w:rFonts w:ascii="Arial" w:hAnsi="Arial" w:cs="Arial"/>
          <w:b/>
          <w:color w:val="002060"/>
          <w:sz w:val="20"/>
          <w:szCs w:val="20"/>
        </w:rPr>
        <w:t>CHAIGNE</w:t>
      </w:r>
      <w:r w:rsidRPr="00E70784">
        <w:rPr>
          <w:rFonts w:ascii="Arial" w:hAnsi="Arial" w:cs="Arial"/>
          <w:color w:val="002060"/>
          <w:sz w:val="20"/>
          <w:szCs w:val="20"/>
        </w:rPr>
        <w:t>, Président des Entreprises du Voyage de la Région Centre-Ouest</w:t>
      </w:r>
      <w:r w:rsidR="000A2DCF">
        <w:rPr>
          <w:rFonts w:ascii="Arial" w:hAnsi="Arial" w:cs="Arial"/>
          <w:color w:val="002060"/>
          <w:sz w:val="20"/>
          <w:szCs w:val="20"/>
        </w:rPr>
        <w:t>.</w:t>
      </w:r>
      <w:r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="00382415" w:rsidRPr="00E70784">
        <w:rPr>
          <w:rFonts w:ascii="Arial" w:hAnsi="Arial" w:cs="Arial"/>
          <w:b/>
          <w:color w:val="002060"/>
          <w:sz w:val="20"/>
          <w:szCs w:val="20"/>
        </w:rPr>
        <w:t>Actualités de la profession (</w:t>
      </w:r>
      <w:r w:rsidRPr="00E70784">
        <w:rPr>
          <w:rFonts w:ascii="Arial" w:hAnsi="Arial" w:cs="Arial"/>
          <w:color w:val="002060"/>
          <w:sz w:val="20"/>
          <w:szCs w:val="20"/>
        </w:rPr>
        <w:t xml:space="preserve">notamment le prochain congrès national à Madère, la taxation des aides aux vacances par les CE, </w:t>
      </w:r>
      <w:r w:rsidR="00AE589A" w:rsidRPr="00E70784">
        <w:rPr>
          <w:rFonts w:ascii="Arial" w:hAnsi="Arial" w:cs="Arial"/>
          <w:color w:val="002060"/>
          <w:sz w:val="20"/>
          <w:szCs w:val="20"/>
        </w:rPr>
        <w:t xml:space="preserve">les chèques vacances, </w:t>
      </w:r>
      <w:r w:rsidRPr="00E70784">
        <w:rPr>
          <w:rFonts w:ascii="Arial" w:hAnsi="Arial" w:cs="Arial"/>
          <w:color w:val="002060"/>
          <w:sz w:val="20"/>
          <w:szCs w:val="20"/>
        </w:rPr>
        <w:t>point sur le RGPD et le Nouveau Code du Tourisme).</w:t>
      </w:r>
      <w:r w:rsidR="00382415" w:rsidRPr="00E70784">
        <w:rPr>
          <w:rFonts w:ascii="Arial" w:hAnsi="Arial" w:cs="Arial"/>
          <w:b/>
          <w:color w:val="002060"/>
          <w:sz w:val="20"/>
          <w:szCs w:val="20"/>
        </w:rPr>
        <w:t xml:space="preserve">  Souhaits des adhérents.</w:t>
      </w:r>
      <w:r w:rsidRPr="00E70784">
        <w:rPr>
          <w:rFonts w:ascii="Arial" w:hAnsi="Arial" w:cs="Arial"/>
          <w:color w:val="002060"/>
          <w:sz w:val="20"/>
          <w:szCs w:val="20"/>
        </w:rPr>
        <w:t xml:space="preserve"> Temps d’échanges.</w:t>
      </w:r>
      <w:r w:rsidR="00382415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="00382415" w:rsidRPr="00E70784">
        <w:rPr>
          <w:rFonts w:ascii="Arial" w:eastAsia="Times New Roman" w:hAnsi="Arial" w:cs="Arial"/>
          <w:color w:val="002060"/>
          <w:sz w:val="20"/>
          <w:szCs w:val="20"/>
          <w:bdr w:val="none" w:sz="0" w:space="0" w:color="auto" w:frame="1"/>
          <w:lang w:eastAsia="fr-FR"/>
        </w:rPr>
        <w:t xml:space="preserve"> </w:t>
      </w:r>
    </w:p>
    <w:p w:rsidR="006528C8" w:rsidRPr="00E70784" w:rsidRDefault="00382415" w:rsidP="00CE7754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sym w:font="Webdings" w:char="F061"/>
      </w:r>
      <w:r w:rsidRPr="00E70784">
        <w:rPr>
          <w:rFonts w:ascii="Arial" w:hAnsi="Arial" w:cs="Arial"/>
          <w:color w:val="002060"/>
          <w:sz w:val="20"/>
          <w:szCs w:val="20"/>
        </w:rPr>
        <w:t xml:space="preserve"> 10H</w:t>
      </w:r>
      <w:r w:rsidR="009B7DBC" w:rsidRPr="00E70784">
        <w:rPr>
          <w:rFonts w:ascii="Arial" w:hAnsi="Arial" w:cs="Arial"/>
          <w:color w:val="002060"/>
          <w:sz w:val="20"/>
          <w:szCs w:val="20"/>
        </w:rPr>
        <w:t>00</w:t>
      </w:r>
      <w:r w:rsidRPr="00E70784">
        <w:rPr>
          <w:rFonts w:ascii="Arial" w:hAnsi="Arial" w:cs="Arial"/>
          <w:color w:val="002060"/>
          <w:sz w:val="20"/>
          <w:szCs w:val="20"/>
        </w:rPr>
        <w:t> </w:t>
      </w:r>
      <w:r w:rsidR="009B7DBC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Pr="00E70784">
        <w:rPr>
          <w:rFonts w:ascii="Arial" w:hAnsi="Arial" w:cs="Arial"/>
          <w:color w:val="002060"/>
          <w:sz w:val="20"/>
          <w:szCs w:val="20"/>
        </w:rPr>
        <w:t xml:space="preserve"> :   </w:t>
      </w:r>
      <w:r w:rsidR="009B7DBC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="009B7DBC" w:rsidRPr="00E70784">
        <w:rPr>
          <w:rFonts w:ascii="Arial" w:hAnsi="Arial" w:cs="Arial"/>
          <w:b/>
          <w:i/>
          <w:color w:val="002060"/>
          <w:sz w:val="20"/>
          <w:szCs w:val="20"/>
          <w:u w:val="single"/>
        </w:rPr>
        <w:t>Le Kit de Compétitivité</w:t>
      </w:r>
      <w:r w:rsidR="002714A5" w:rsidRPr="00E70784">
        <w:rPr>
          <w:rFonts w:ascii="Arial" w:hAnsi="Arial" w:cs="Arial"/>
          <w:color w:val="002060"/>
          <w:sz w:val="20"/>
          <w:szCs w:val="20"/>
        </w:rPr>
        <w:t xml:space="preserve"> : </w:t>
      </w:r>
    </w:p>
    <w:p w:rsidR="006528C8" w:rsidRPr="00E70784" w:rsidRDefault="006528C8" w:rsidP="00CE7754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CE7754" w:rsidRPr="00E70784" w:rsidRDefault="00CB25EC" w:rsidP="00CE7754">
      <w:pPr>
        <w:jc w:val="both"/>
        <w:rPr>
          <w:rStyle w:val="lev"/>
          <w:rFonts w:ascii="Arial" w:hAnsi="Arial" w:cs="Arial"/>
          <w:b w:val="0"/>
          <w:color w:val="002060"/>
          <w:sz w:val="20"/>
          <w:szCs w:val="20"/>
        </w:rPr>
      </w:pPr>
      <w:r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 xml:space="preserve">Cet outil, mis en place conjointement par EDV et l’OPCA  vous permet de faire un autodiagnostic </w:t>
      </w:r>
      <w:r w:rsidR="00760507"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>de votre agence.</w:t>
      </w:r>
    </w:p>
    <w:p w:rsidR="006528C8" w:rsidRPr="00E70784" w:rsidRDefault="006528C8" w:rsidP="006528C8">
      <w:pPr>
        <w:ind w:left="660"/>
        <w:jc w:val="both"/>
        <w:rPr>
          <w:rStyle w:val="lev"/>
          <w:rFonts w:ascii="Arial" w:hAnsi="Arial" w:cs="Arial"/>
          <w:b w:val="0"/>
          <w:color w:val="002060"/>
          <w:sz w:val="20"/>
          <w:szCs w:val="20"/>
        </w:rPr>
      </w:pPr>
      <w:r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 xml:space="preserve">→  </w:t>
      </w:r>
      <w:r w:rsidR="00CB25EC"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 xml:space="preserve">Points forts, points faibles, comment évoluer et s’adapter à un marché en pleine évolution. </w:t>
      </w:r>
      <w:r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 xml:space="preserve">→  </w:t>
      </w:r>
      <w:r w:rsidR="00CB25EC"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 xml:space="preserve">Démonstration et aides financières possibles par l’OPCA. </w:t>
      </w:r>
    </w:p>
    <w:p w:rsidR="006528C8" w:rsidRPr="00E70784" w:rsidRDefault="006528C8" w:rsidP="006528C8">
      <w:pPr>
        <w:ind w:left="660"/>
        <w:jc w:val="both"/>
        <w:rPr>
          <w:rStyle w:val="lev"/>
          <w:rFonts w:ascii="Arial" w:hAnsi="Arial" w:cs="Arial"/>
          <w:b w:val="0"/>
          <w:color w:val="002060"/>
          <w:sz w:val="20"/>
          <w:szCs w:val="20"/>
        </w:rPr>
      </w:pPr>
      <w:r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 xml:space="preserve">→  </w:t>
      </w:r>
      <w:r w:rsidR="00CB25EC"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>Témoignage</w:t>
      </w:r>
      <w:r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>s</w:t>
      </w:r>
      <w:r w:rsidR="00CB25EC"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 xml:space="preserve"> d’adhérents ayant fait leur au</w:t>
      </w:r>
      <w:r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>todiagnostic.</w:t>
      </w:r>
    </w:p>
    <w:p w:rsidR="006528C8" w:rsidRPr="00E70784" w:rsidRDefault="006528C8" w:rsidP="000A2DCF">
      <w:pPr>
        <w:ind w:left="660"/>
        <w:jc w:val="both"/>
        <w:rPr>
          <w:rStyle w:val="lev"/>
          <w:rFonts w:ascii="Arial" w:hAnsi="Arial" w:cs="Arial"/>
          <w:b w:val="0"/>
          <w:color w:val="002060"/>
          <w:sz w:val="20"/>
          <w:szCs w:val="20"/>
        </w:rPr>
      </w:pPr>
      <w:r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>→  I</w:t>
      </w:r>
      <w:r w:rsidR="00813A2E"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>ntervention d’un consultant</w:t>
      </w:r>
      <w:r w:rsidR="00CB25EC"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 xml:space="preserve">, qui assure le suivi d’agences pour </w:t>
      </w:r>
      <w:r w:rsidR="000A2DCF">
        <w:rPr>
          <w:rStyle w:val="lev"/>
          <w:rFonts w:ascii="Arial" w:hAnsi="Arial" w:cs="Arial"/>
          <w:b w:val="0"/>
          <w:color w:val="002060"/>
          <w:sz w:val="20"/>
          <w:szCs w:val="20"/>
        </w:rPr>
        <w:t>l’évaluation et la mise en place d’outils</w:t>
      </w:r>
      <w:r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 xml:space="preserve"> </w:t>
      </w:r>
      <w:r w:rsidR="00CB25EC"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>de gestion.</w:t>
      </w:r>
      <w:r w:rsidR="00F06C19"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 xml:space="preserve"> </w:t>
      </w:r>
    </w:p>
    <w:p w:rsidR="00CB25EC" w:rsidRPr="00E70784" w:rsidRDefault="00F06C19" w:rsidP="006528C8">
      <w:pPr>
        <w:jc w:val="both"/>
        <w:rPr>
          <w:rStyle w:val="lev"/>
          <w:rFonts w:ascii="Arial" w:hAnsi="Arial" w:cs="Arial"/>
          <w:b w:val="0"/>
          <w:color w:val="002060"/>
          <w:sz w:val="20"/>
          <w:szCs w:val="20"/>
        </w:rPr>
      </w:pPr>
      <w:r w:rsidRPr="00E70784">
        <w:rPr>
          <w:rStyle w:val="lev"/>
          <w:rFonts w:ascii="Arial" w:hAnsi="Arial" w:cs="Arial"/>
          <w:b w:val="0"/>
          <w:color w:val="002060"/>
          <w:sz w:val="20"/>
          <w:szCs w:val="20"/>
        </w:rPr>
        <w:t>Questions / réponses.</w:t>
      </w:r>
    </w:p>
    <w:p w:rsidR="00382415" w:rsidRPr="00E70784" w:rsidRDefault="00382415" w:rsidP="00CB25EC">
      <w:pPr>
        <w:spacing w:before="100" w:beforeAutospacing="1" w:after="100" w:afterAutospacing="1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sym w:font="Webdings" w:char="F061"/>
      </w:r>
      <w:r w:rsidRPr="00E70784">
        <w:rPr>
          <w:rFonts w:ascii="Arial" w:hAnsi="Arial" w:cs="Arial"/>
          <w:color w:val="002060"/>
          <w:sz w:val="20"/>
          <w:szCs w:val="20"/>
        </w:rPr>
        <w:t xml:space="preserve">  11H00  </w:t>
      </w:r>
      <w:r w:rsidR="006A1F9A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Pr="00E70784">
        <w:rPr>
          <w:rFonts w:ascii="Arial" w:hAnsi="Arial" w:cs="Arial"/>
          <w:color w:val="002060"/>
          <w:sz w:val="20"/>
          <w:szCs w:val="20"/>
        </w:rPr>
        <w:t xml:space="preserve">:   </w:t>
      </w:r>
      <w:r w:rsidRPr="00E70784">
        <w:rPr>
          <w:rFonts w:ascii="Arial" w:hAnsi="Arial" w:cs="Arial"/>
          <w:b/>
          <w:color w:val="002060"/>
          <w:sz w:val="20"/>
          <w:szCs w:val="20"/>
        </w:rPr>
        <w:t xml:space="preserve"> Pause</w:t>
      </w:r>
    </w:p>
    <w:p w:rsidR="00CE7754" w:rsidRPr="00E70784" w:rsidRDefault="00382415" w:rsidP="006A1F9A">
      <w:pPr>
        <w:spacing w:after="150"/>
        <w:jc w:val="both"/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sym w:font="Webdings" w:char="F061"/>
      </w:r>
      <w:r w:rsidR="00845DEC" w:rsidRPr="00E70784">
        <w:rPr>
          <w:rFonts w:ascii="Arial" w:hAnsi="Arial" w:cs="Arial"/>
          <w:color w:val="002060"/>
          <w:sz w:val="20"/>
          <w:szCs w:val="20"/>
        </w:rPr>
        <w:t xml:space="preserve">  </w:t>
      </w:r>
      <w:r w:rsidRPr="00E70784">
        <w:rPr>
          <w:rFonts w:ascii="Arial" w:hAnsi="Arial" w:cs="Arial"/>
          <w:color w:val="002060"/>
          <w:sz w:val="20"/>
          <w:szCs w:val="20"/>
        </w:rPr>
        <w:t>11H15 </w:t>
      </w:r>
      <w:r w:rsidR="006528C8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="00813A2E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="006A1F9A" w:rsidRPr="00E70784">
        <w:rPr>
          <w:rFonts w:ascii="Arial" w:hAnsi="Arial" w:cs="Arial"/>
          <w:color w:val="002060"/>
          <w:sz w:val="20"/>
          <w:szCs w:val="20"/>
        </w:rPr>
        <w:t xml:space="preserve">: </w:t>
      </w:r>
      <w:r w:rsidR="00813A2E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="00E70784" w:rsidRPr="00E70784">
        <w:rPr>
          <w:rFonts w:ascii="Arial" w:hAnsi="Arial" w:cs="Arial"/>
          <w:color w:val="002060"/>
          <w:sz w:val="20"/>
          <w:szCs w:val="20"/>
        </w:rPr>
        <w:t xml:space="preserve">  </w:t>
      </w:r>
      <w:r w:rsidR="00813A2E" w:rsidRPr="00E70784">
        <w:rPr>
          <w:rFonts w:ascii="Arial" w:hAnsi="Arial" w:cs="Arial"/>
          <w:b/>
          <w:i/>
          <w:color w:val="002060"/>
          <w:sz w:val="20"/>
          <w:szCs w:val="20"/>
          <w:u w:val="single"/>
        </w:rPr>
        <w:t>Les Nouveaux Modes d’Achat dans le Tourisme</w:t>
      </w:r>
      <w:r w:rsidR="00813A2E" w:rsidRPr="00E70784">
        <w:rPr>
          <w:rFonts w:ascii="Arial" w:hAnsi="Arial" w:cs="Arial"/>
          <w:color w:val="002060"/>
          <w:sz w:val="20"/>
          <w:szCs w:val="20"/>
        </w:rPr>
        <w:t xml:space="preserve"> : </w:t>
      </w:r>
      <w:r w:rsidR="002714A5" w:rsidRPr="00E70784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6528C8" w:rsidRPr="00E70784" w:rsidRDefault="00813A2E" w:rsidP="006528C8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t>C’est désormais une évidence, Internet et la démocratisation des outils digitaux (smartphones, tablettes, objets connectés, intelligence artificielle, etc.) ont transformé les parcours d’achat et ont mécan</w:t>
      </w:r>
      <w:r w:rsidR="000A2DCF">
        <w:rPr>
          <w:rFonts w:ascii="Arial" w:hAnsi="Arial" w:cs="Arial"/>
          <w:color w:val="002060"/>
          <w:sz w:val="20"/>
          <w:szCs w:val="20"/>
        </w:rPr>
        <w:t>iquement fait évoluer les pratiques</w:t>
      </w:r>
      <w:r w:rsidRPr="00E70784">
        <w:rPr>
          <w:rFonts w:ascii="Arial" w:hAnsi="Arial" w:cs="Arial"/>
          <w:color w:val="002060"/>
          <w:sz w:val="20"/>
          <w:szCs w:val="20"/>
        </w:rPr>
        <w:t xml:space="preserve"> des consommateurs. </w:t>
      </w:r>
    </w:p>
    <w:p w:rsidR="006528C8" w:rsidRPr="00E70784" w:rsidRDefault="00813A2E" w:rsidP="006528C8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t>Nous</w:t>
      </w:r>
      <w:r w:rsidR="006528C8" w:rsidRPr="00E70784">
        <w:rPr>
          <w:rFonts w:ascii="Arial" w:hAnsi="Arial" w:cs="Arial"/>
          <w:color w:val="002060"/>
          <w:sz w:val="20"/>
          <w:szCs w:val="20"/>
        </w:rPr>
        <w:t xml:space="preserve"> échangerons donc sur ce thème :</w:t>
      </w:r>
    </w:p>
    <w:p w:rsidR="006528C8" w:rsidRPr="00E70784" w:rsidRDefault="00813A2E" w:rsidP="006528C8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="006528C8" w:rsidRPr="00E70784">
        <w:rPr>
          <w:rFonts w:ascii="Arial" w:hAnsi="Arial" w:cs="Arial"/>
          <w:color w:val="002060"/>
          <w:sz w:val="20"/>
          <w:szCs w:val="20"/>
        </w:rPr>
        <w:tab/>
        <w:t>→  I</w:t>
      </w:r>
      <w:r w:rsidRPr="00E70784">
        <w:rPr>
          <w:rFonts w:ascii="Arial" w:hAnsi="Arial" w:cs="Arial"/>
          <w:color w:val="002060"/>
          <w:sz w:val="20"/>
          <w:szCs w:val="20"/>
        </w:rPr>
        <w:t>ntervention d’</w:t>
      </w:r>
      <w:r w:rsidR="00F06C19" w:rsidRPr="00E70784">
        <w:rPr>
          <w:rFonts w:ascii="Arial" w:hAnsi="Arial" w:cs="Arial"/>
          <w:color w:val="002060"/>
          <w:sz w:val="20"/>
          <w:szCs w:val="20"/>
        </w:rPr>
        <w:t>une agence de communication spécia</w:t>
      </w:r>
      <w:r w:rsidR="006528C8" w:rsidRPr="00E70784">
        <w:rPr>
          <w:rFonts w:ascii="Arial" w:hAnsi="Arial" w:cs="Arial"/>
          <w:color w:val="002060"/>
          <w:sz w:val="20"/>
          <w:szCs w:val="20"/>
        </w:rPr>
        <w:t>lisée dans les réseaux sociaux, d’un blogueur et d’un influenceur.</w:t>
      </w:r>
    </w:p>
    <w:p w:rsidR="006528C8" w:rsidRPr="00E70784" w:rsidRDefault="006528C8" w:rsidP="006528C8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t xml:space="preserve">             →  </w:t>
      </w:r>
      <w:r w:rsidR="00E70784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Pr="00E70784">
        <w:rPr>
          <w:rFonts w:ascii="Arial" w:hAnsi="Arial" w:cs="Arial"/>
          <w:color w:val="002060"/>
          <w:sz w:val="20"/>
          <w:szCs w:val="20"/>
        </w:rPr>
        <w:t xml:space="preserve">Témoignage </w:t>
      </w:r>
      <w:r w:rsidR="00F06C19" w:rsidRPr="00E70784">
        <w:rPr>
          <w:rFonts w:ascii="Arial" w:hAnsi="Arial" w:cs="Arial"/>
          <w:color w:val="002060"/>
          <w:sz w:val="20"/>
          <w:szCs w:val="20"/>
        </w:rPr>
        <w:t>d’une agence</w:t>
      </w:r>
      <w:r w:rsidRPr="00E70784">
        <w:rPr>
          <w:rFonts w:ascii="Arial" w:hAnsi="Arial" w:cs="Arial"/>
          <w:color w:val="002060"/>
          <w:sz w:val="20"/>
          <w:szCs w:val="20"/>
        </w:rPr>
        <w:t xml:space="preserve"> faisant appel à leurs services.</w:t>
      </w:r>
      <w:bookmarkStart w:id="0" w:name="_GoBack"/>
      <w:bookmarkEnd w:id="0"/>
    </w:p>
    <w:p w:rsidR="00E70784" w:rsidRPr="00E70784" w:rsidRDefault="00E70784" w:rsidP="00E70784">
      <w:pPr>
        <w:ind w:firstLine="708"/>
        <w:jc w:val="both"/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t>→   Témoignage de clients</w:t>
      </w:r>
      <w:r w:rsidR="00F06C19" w:rsidRPr="00E70784">
        <w:rPr>
          <w:rFonts w:ascii="Arial" w:hAnsi="Arial" w:cs="Arial"/>
          <w:color w:val="002060"/>
          <w:sz w:val="20"/>
          <w:szCs w:val="20"/>
        </w:rPr>
        <w:t xml:space="preserve"> passant par une agence de voyage </w:t>
      </w:r>
      <w:r w:rsidRPr="00E70784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6528C8" w:rsidRPr="00E70784" w:rsidRDefault="00E70784" w:rsidP="00E70784">
      <w:pPr>
        <w:ind w:firstLine="708"/>
        <w:jc w:val="both"/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t>→</w:t>
      </w:r>
      <w:r w:rsidR="00F06C19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Pr="00E70784">
        <w:rPr>
          <w:rFonts w:ascii="Arial" w:hAnsi="Arial" w:cs="Arial"/>
          <w:color w:val="002060"/>
          <w:sz w:val="20"/>
          <w:szCs w:val="20"/>
        </w:rPr>
        <w:t xml:space="preserve">  Témoignage de voyageurs</w:t>
      </w:r>
      <w:r w:rsidR="00F06C19" w:rsidRPr="00E70784">
        <w:rPr>
          <w:rFonts w:ascii="Arial" w:hAnsi="Arial" w:cs="Arial"/>
          <w:color w:val="002060"/>
          <w:sz w:val="20"/>
          <w:szCs w:val="20"/>
        </w:rPr>
        <w:t xml:space="preserve"> composant eux-mêmes leur « forfait ». </w:t>
      </w:r>
    </w:p>
    <w:p w:rsidR="00382415" w:rsidRPr="00E70784" w:rsidRDefault="006528C8" w:rsidP="006528C8">
      <w:pPr>
        <w:ind w:firstLine="708"/>
        <w:jc w:val="both"/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t xml:space="preserve">→  </w:t>
      </w:r>
      <w:r w:rsidR="00E70784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="00F06C19" w:rsidRPr="00E70784">
        <w:rPr>
          <w:rFonts w:ascii="Arial" w:hAnsi="Arial" w:cs="Arial"/>
          <w:color w:val="002060"/>
          <w:sz w:val="20"/>
          <w:szCs w:val="20"/>
        </w:rPr>
        <w:t>Comment nos agences doivent-elles s’adapter à ces nouveaux modes de consommatio</w:t>
      </w:r>
      <w:r w:rsidR="002714A5" w:rsidRPr="00E70784">
        <w:rPr>
          <w:rFonts w:ascii="Arial" w:hAnsi="Arial" w:cs="Arial"/>
          <w:color w:val="002060"/>
          <w:sz w:val="20"/>
          <w:szCs w:val="20"/>
        </w:rPr>
        <w:t>n et ces nouvelles technologies ?</w:t>
      </w:r>
    </w:p>
    <w:p w:rsidR="00E70784" w:rsidRPr="00E70784" w:rsidRDefault="00E70784" w:rsidP="00E70784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t>Questions / réponses.</w:t>
      </w:r>
    </w:p>
    <w:p w:rsidR="00845DEC" w:rsidRPr="00E70784" w:rsidRDefault="00845DEC" w:rsidP="00E70784">
      <w:pPr>
        <w:jc w:val="both"/>
        <w:rPr>
          <w:rFonts w:ascii="Arial" w:hAnsi="Arial" w:cs="Arial"/>
          <w:b/>
          <w:bCs/>
          <w:color w:val="002060"/>
          <w:sz w:val="20"/>
          <w:szCs w:val="20"/>
          <w:bdr w:val="none" w:sz="0" w:space="0" w:color="auto" w:frame="1"/>
          <w:shd w:val="clear" w:color="auto" w:fill="FFFFFF"/>
        </w:rPr>
      </w:pPr>
    </w:p>
    <w:p w:rsidR="00382415" w:rsidRPr="00E70784" w:rsidRDefault="00382415" w:rsidP="00E70784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sym w:font="Webdings" w:char="F061"/>
      </w:r>
      <w:r w:rsidRPr="00E70784">
        <w:rPr>
          <w:rFonts w:ascii="Arial" w:hAnsi="Arial" w:cs="Arial"/>
          <w:color w:val="002060"/>
          <w:sz w:val="20"/>
          <w:szCs w:val="20"/>
        </w:rPr>
        <w:t xml:space="preserve"> 13H00</w:t>
      </w:r>
      <w:r w:rsidR="006A1F9A" w:rsidRPr="00E70784">
        <w:rPr>
          <w:rFonts w:ascii="Arial" w:hAnsi="Arial" w:cs="Arial"/>
          <w:color w:val="002060"/>
          <w:sz w:val="20"/>
          <w:szCs w:val="20"/>
        </w:rPr>
        <w:t xml:space="preserve">  </w:t>
      </w:r>
      <w:r w:rsidRPr="00E70784">
        <w:rPr>
          <w:rFonts w:ascii="Arial" w:hAnsi="Arial" w:cs="Arial"/>
          <w:color w:val="002060"/>
          <w:sz w:val="20"/>
          <w:szCs w:val="20"/>
        </w:rPr>
        <w:t> :</w:t>
      </w:r>
      <w:r w:rsidR="006A1F9A" w:rsidRPr="00E70784">
        <w:rPr>
          <w:rFonts w:ascii="Arial" w:hAnsi="Arial" w:cs="Arial"/>
          <w:color w:val="002060"/>
          <w:sz w:val="20"/>
          <w:szCs w:val="20"/>
        </w:rPr>
        <w:t xml:space="preserve">   </w:t>
      </w:r>
      <w:r w:rsidR="00813A2E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="00E535DA">
        <w:rPr>
          <w:rFonts w:ascii="Arial" w:hAnsi="Arial" w:cs="Arial"/>
          <w:b/>
          <w:color w:val="002060"/>
          <w:sz w:val="20"/>
          <w:szCs w:val="20"/>
        </w:rPr>
        <w:t xml:space="preserve">Cocktail </w:t>
      </w:r>
      <w:proofErr w:type="spellStart"/>
      <w:r w:rsidR="00813A2E" w:rsidRPr="00E70784">
        <w:rPr>
          <w:rFonts w:ascii="Arial" w:hAnsi="Arial" w:cs="Arial"/>
          <w:b/>
          <w:color w:val="002060"/>
          <w:sz w:val="20"/>
          <w:szCs w:val="20"/>
        </w:rPr>
        <w:t>déjeuna</w:t>
      </w:r>
      <w:r w:rsidR="00E535DA">
        <w:rPr>
          <w:rFonts w:ascii="Arial" w:hAnsi="Arial" w:cs="Arial"/>
          <w:b/>
          <w:color w:val="002060"/>
          <w:sz w:val="20"/>
          <w:szCs w:val="20"/>
        </w:rPr>
        <w:t>toire</w:t>
      </w:r>
      <w:proofErr w:type="spellEnd"/>
    </w:p>
    <w:p w:rsidR="00845DEC" w:rsidRPr="00E70784" w:rsidRDefault="00845DEC" w:rsidP="00E70784">
      <w:pPr>
        <w:rPr>
          <w:rFonts w:ascii="Arial" w:hAnsi="Arial" w:cs="Arial"/>
          <w:color w:val="002060"/>
          <w:sz w:val="20"/>
          <w:szCs w:val="20"/>
        </w:rPr>
      </w:pPr>
    </w:p>
    <w:p w:rsidR="00382415" w:rsidRPr="00E70784" w:rsidRDefault="00382415" w:rsidP="00E70784">
      <w:pPr>
        <w:rPr>
          <w:rFonts w:ascii="Arial" w:hAnsi="Arial" w:cs="Arial"/>
          <w:color w:val="002060"/>
          <w:sz w:val="20"/>
          <w:szCs w:val="20"/>
        </w:rPr>
      </w:pPr>
      <w:r w:rsidRPr="00E70784">
        <w:rPr>
          <w:rFonts w:ascii="Arial" w:hAnsi="Arial" w:cs="Arial"/>
          <w:color w:val="002060"/>
          <w:sz w:val="20"/>
          <w:szCs w:val="20"/>
        </w:rPr>
        <w:sym w:font="Webdings" w:char="F061"/>
      </w:r>
      <w:r w:rsidR="00845DEC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Pr="00E70784">
        <w:rPr>
          <w:rFonts w:ascii="Arial" w:hAnsi="Arial" w:cs="Arial"/>
          <w:color w:val="002060"/>
          <w:sz w:val="20"/>
          <w:szCs w:val="20"/>
        </w:rPr>
        <w:t>14H30</w:t>
      </w:r>
      <w:r w:rsidR="006A1F9A" w:rsidRPr="00E70784">
        <w:rPr>
          <w:rFonts w:ascii="Arial" w:hAnsi="Arial" w:cs="Arial"/>
          <w:color w:val="002060"/>
          <w:sz w:val="20"/>
          <w:szCs w:val="20"/>
        </w:rPr>
        <w:t xml:space="preserve">  </w:t>
      </w:r>
      <w:r w:rsidRPr="00E70784">
        <w:rPr>
          <w:rFonts w:ascii="Arial" w:hAnsi="Arial" w:cs="Arial"/>
          <w:color w:val="002060"/>
          <w:sz w:val="20"/>
          <w:szCs w:val="20"/>
        </w:rPr>
        <w:t xml:space="preserve"> : </w:t>
      </w:r>
      <w:r w:rsidR="006A1F9A" w:rsidRPr="00E70784">
        <w:rPr>
          <w:rFonts w:ascii="Arial" w:hAnsi="Arial" w:cs="Arial"/>
          <w:color w:val="002060"/>
          <w:sz w:val="20"/>
          <w:szCs w:val="20"/>
        </w:rPr>
        <w:t xml:space="preserve">  </w:t>
      </w:r>
      <w:r w:rsidR="00813A2E" w:rsidRPr="00E70784">
        <w:rPr>
          <w:rFonts w:ascii="Arial" w:hAnsi="Arial" w:cs="Arial"/>
          <w:color w:val="002060"/>
          <w:sz w:val="20"/>
          <w:szCs w:val="20"/>
        </w:rPr>
        <w:t xml:space="preserve"> </w:t>
      </w:r>
      <w:r w:rsidRPr="00E70784">
        <w:rPr>
          <w:rFonts w:ascii="Arial" w:hAnsi="Arial" w:cs="Arial"/>
          <w:color w:val="002060"/>
          <w:sz w:val="20"/>
          <w:szCs w:val="20"/>
        </w:rPr>
        <w:t>Fin de la journée.</w:t>
      </w:r>
    </w:p>
    <w:p w:rsidR="00845DEC" w:rsidRDefault="00845DEC" w:rsidP="00845DEC">
      <w:pPr>
        <w:spacing w:after="160" w:line="259" w:lineRule="auto"/>
        <w:jc w:val="both"/>
        <w:rPr>
          <w:color w:val="1F3864" w:themeColor="accent5" w:themeShade="80"/>
          <w:sz w:val="18"/>
          <w:szCs w:val="18"/>
        </w:rPr>
      </w:pPr>
    </w:p>
    <w:p w:rsidR="00E70784" w:rsidRPr="00E70784" w:rsidRDefault="00E70784" w:rsidP="00845DEC">
      <w:pPr>
        <w:spacing w:after="160" w:line="259" w:lineRule="auto"/>
        <w:jc w:val="both"/>
        <w:rPr>
          <w:color w:val="1F3864" w:themeColor="accent5" w:themeShade="80"/>
          <w:sz w:val="18"/>
          <w:szCs w:val="18"/>
        </w:rPr>
      </w:pPr>
    </w:p>
    <w:p w:rsidR="00845DEC" w:rsidRPr="00E70784" w:rsidRDefault="002714A5" w:rsidP="002714A5">
      <w:pPr>
        <w:spacing w:after="150" w:line="259" w:lineRule="auto"/>
        <w:rPr>
          <w:rFonts w:ascii="Arial" w:hAnsi="Arial" w:cs="Arial"/>
          <w:b/>
          <w:color w:val="002060"/>
          <w:sz w:val="18"/>
          <w:szCs w:val="18"/>
        </w:rPr>
      </w:pPr>
      <w:r w:rsidRPr="00E70784">
        <w:rPr>
          <w:rFonts w:ascii="Arial" w:hAnsi="Arial" w:cs="Arial"/>
          <w:b/>
          <w:color w:val="002060"/>
          <w:sz w:val="18"/>
          <w:szCs w:val="18"/>
        </w:rPr>
        <w:t xml:space="preserve">                                     </w:t>
      </w:r>
      <w:r w:rsidR="00845DEC" w:rsidRPr="00E70784">
        <w:rPr>
          <w:rFonts w:ascii="Arial" w:hAnsi="Arial" w:cs="Arial"/>
          <w:b/>
          <w:color w:val="002060"/>
          <w:sz w:val="18"/>
          <w:szCs w:val="18"/>
        </w:rPr>
        <w:t>LES ENTREPRISES DU VOYAGE – REGION CENTRE-OUEST</w:t>
      </w:r>
    </w:p>
    <w:p w:rsidR="00845DEC" w:rsidRPr="00E70784" w:rsidRDefault="00845DEC" w:rsidP="002714A5">
      <w:pPr>
        <w:spacing w:after="150" w:line="259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E70784">
        <w:rPr>
          <w:rFonts w:ascii="Arial" w:hAnsi="Arial" w:cs="Arial"/>
          <w:b/>
          <w:color w:val="002060"/>
          <w:sz w:val="18"/>
          <w:szCs w:val="18"/>
        </w:rPr>
        <w:t>18, rue Pasteur – 85000 LA ROCHE-SUR-YON</w:t>
      </w:r>
    </w:p>
    <w:p w:rsidR="009E32C4" w:rsidRPr="006E566E" w:rsidRDefault="000A2DCF" w:rsidP="00E535DA">
      <w:pPr>
        <w:spacing w:after="150"/>
        <w:jc w:val="center"/>
        <w:rPr>
          <w:rFonts w:ascii="Arial" w:hAnsi="Arial" w:cs="Arial"/>
          <w:b/>
          <w:color w:val="002060"/>
          <w:sz w:val="18"/>
          <w:szCs w:val="18"/>
        </w:rPr>
      </w:pPr>
      <w:hyperlink r:id="rId5" w:history="1">
        <w:r w:rsidR="00845DEC" w:rsidRPr="00E70784">
          <w:rPr>
            <w:rFonts w:ascii="Arial" w:hAnsi="Arial" w:cs="Arial"/>
            <w:b/>
            <w:color w:val="1F3864" w:themeColor="accent5" w:themeShade="80"/>
            <w:sz w:val="18"/>
            <w:szCs w:val="18"/>
          </w:rPr>
          <w:t>edv.centre-ouest@orange.fr</w:t>
        </w:r>
      </w:hyperlink>
      <w:r w:rsidR="00845DEC" w:rsidRPr="00E70784">
        <w:rPr>
          <w:rFonts w:ascii="Arial" w:hAnsi="Arial" w:cs="Arial"/>
          <w:b/>
          <w:color w:val="002060"/>
          <w:sz w:val="18"/>
          <w:szCs w:val="18"/>
        </w:rPr>
        <w:t xml:space="preserve"> – 06 08 21 23 87</w:t>
      </w:r>
      <w:r w:rsidR="00F06C19">
        <w:rPr>
          <w:rFonts w:ascii="Arial" w:hAnsi="Arial" w:cs="Arial"/>
          <w:color w:val="002060"/>
          <w:sz w:val="18"/>
          <w:szCs w:val="18"/>
        </w:rPr>
        <w:t xml:space="preserve"> </w:t>
      </w:r>
    </w:p>
    <w:sectPr w:rsidR="009E32C4" w:rsidRPr="006E566E" w:rsidSect="00083D6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98"/>
    <w:rsid w:val="00083D6B"/>
    <w:rsid w:val="000A2DCF"/>
    <w:rsid w:val="000D49CA"/>
    <w:rsid w:val="000E5ED7"/>
    <w:rsid w:val="0014033A"/>
    <w:rsid w:val="00162A87"/>
    <w:rsid w:val="0024021B"/>
    <w:rsid w:val="002714A5"/>
    <w:rsid w:val="00286A99"/>
    <w:rsid w:val="002C6AF2"/>
    <w:rsid w:val="00337B1F"/>
    <w:rsid w:val="00360E79"/>
    <w:rsid w:val="00382415"/>
    <w:rsid w:val="003B6DF4"/>
    <w:rsid w:val="0041412B"/>
    <w:rsid w:val="004303A3"/>
    <w:rsid w:val="004311DF"/>
    <w:rsid w:val="004462BB"/>
    <w:rsid w:val="005355BE"/>
    <w:rsid w:val="00542FFA"/>
    <w:rsid w:val="00552D5C"/>
    <w:rsid w:val="0056769B"/>
    <w:rsid w:val="005E1D85"/>
    <w:rsid w:val="006528C8"/>
    <w:rsid w:val="006A1F9A"/>
    <w:rsid w:val="006E2E63"/>
    <w:rsid w:val="006E566E"/>
    <w:rsid w:val="00760507"/>
    <w:rsid w:val="00813A2E"/>
    <w:rsid w:val="00845DEC"/>
    <w:rsid w:val="0086678F"/>
    <w:rsid w:val="008F16D5"/>
    <w:rsid w:val="009B7DBC"/>
    <w:rsid w:val="009E32C4"/>
    <w:rsid w:val="009F0B7E"/>
    <w:rsid w:val="00A02A98"/>
    <w:rsid w:val="00AE589A"/>
    <w:rsid w:val="00BB500D"/>
    <w:rsid w:val="00C711B4"/>
    <w:rsid w:val="00CB25EC"/>
    <w:rsid w:val="00CE7754"/>
    <w:rsid w:val="00DB6138"/>
    <w:rsid w:val="00E535DA"/>
    <w:rsid w:val="00E70784"/>
    <w:rsid w:val="00EE1187"/>
    <w:rsid w:val="00F06C19"/>
    <w:rsid w:val="00F121E5"/>
    <w:rsid w:val="00FC53C6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8A10-2D29-42BD-8AF3-0AE8401F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83D6B"/>
  </w:style>
  <w:style w:type="character" w:styleId="lev">
    <w:name w:val="Strong"/>
    <w:basedOn w:val="Policepardfaut"/>
    <w:uiPriority w:val="22"/>
    <w:qFormat/>
    <w:rsid w:val="008F16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F16D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B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B7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E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v.centre-ouest@orange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mathurin</dc:creator>
  <cp:keywords/>
  <dc:description/>
  <cp:lastModifiedBy>francoise mathurin</cp:lastModifiedBy>
  <cp:revision>19</cp:revision>
  <cp:lastPrinted>2018-11-08T14:58:00Z</cp:lastPrinted>
  <dcterms:created xsi:type="dcterms:W3CDTF">2018-04-12T16:27:00Z</dcterms:created>
  <dcterms:modified xsi:type="dcterms:W3CDTF">2018-11-08T15:49:00Z</dcterms:modified>
</cp:coreProperties>
</file>